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F408" w14:textId="77777777" w:rsidR="00D170D1" w:rsidRDefault="00D170D1" w:rsidP="003B584E">
      <w:r>
        <w:t>**Title: A Journey into the Heart of Nuclear Power: Georgia Tech Students Visit Plant Vogtle**</w:t>
      </w:r>
    </w:p>
    <w:p w14:paraId="32B4FA85" w14:textId="77777777" w:rsidR="00D170D1" w:rsidRDefault="00D170D1" w:rsidP="003B584E"/>
    <w:p w14:paraId="3CE3E929" w14:textId="1AFC2806" w:rsidR="00D170D1" w:rsidRDefault="00D170D1" w:rsidP="003B584E">
      <w:r>
        <w:t xml:space="preserve">Brian An, a faculty affiliate at </w:t>
      </w:r>
      <w:proofErr w:type="spellStart"/>
      <w:r>
        <w:t>EPIcenter</w:t>
      </w:r>
      <w:proofErr w:type="spellEnd"/>
      <w:r>
        <w:t xml:space="preserve">, dedicated researcher, and passionate educator at Georgia Tech, has long been fascinated by the reliability and cleanliness of nuclear energy. Since beginning his research, he has believed that increasing </w:t>
      </w:r>
      <w:r w:rsidR="002E167E">
        <w:t>energy demand</w:t>
      </w:r>
      <w:r>
        <w:t>—driven by the rapid electrification of transportation and data centers for AI—positions nuclear energy, especially advanced reactors like small modular reactors (SMRs), as a crucial part of our future energy market.</w:t>
      </w:r>
    </w:p>
    <w:p w14:paraId="123447AF" w14:textId="100899DE" w:rsidR="00D170D1" w:rsidRDefault="00D170D1" w:rsidP="003B584E">
      <w:r>
        <w:t>Believing in the power of experiential learning</w:t>
      </w:r>
      <w:r w:rsidR="00E51F64">
        <w:t xml:space="preserve"> and the importance of nuclear energy</w:t>
      </w:r>
      <w:r>
        <w:t xml:space="preserve">, An organized a field trip to Plant Vogtle for his students. </w:t>
      </w:r>
      <w:r w:rsidR="00CD0F64">
        <w:t>“</w:t>
      </w:r>
      <w:r w:rsidR="00504C00">
        <w:t>I wanted to see nuclear power plants with my eyes and with students</w:t>
      </w:r>
      <w:r w:rsidR="00B94944">
        <w:t>,</w:t>
      </w:r>
      <w:r w:rsidR="00504C00">
        <w:t xml:space="preserve">” </w:t>
      </w:r>
      <w:proofErr w:type="gramStart"/>
      <w:r w:rsidR="00504C00">
        <w:t>An</w:t>
      </w:r>
      <w:proofErr w:type="gramEnd"/>
      <w:r w:rsidR="00504C00">
        <w:t xml:space="preserve"> said. </w:t>
      </w:r>
      <w:r>
        <w:t>This initiative was inspired by a successful visit to Cobb EMC in Marietta</w:t>
      </w:r>
      <w:r w:rsidR="008467BF">
        <w:t xml:space="preserve"> last year</w:t>
      </w:r>
      <w:r>
        <w:t>, where students could observe electric grid systems firsthand.</w:t>
      </w:r>
      <w:r w:rsidR="00A1413F">
        <w:t xml:space="preserve"> </w:t>
      </w:r>
      <w:r w:rsidR="00951D87">
        <w:t xml:space="preserve">The trip to Cobb EMC was a part of </w:t>
      </w:r>
      <w:r w:rsidR="00476FA9">
        <w:t>An’s vertically integrated project (VIP) known as “</w:t>
      </w:r>
      <w:r w:rsidR="004464DE">
        <w:t>GROWER” (Grid Resilience, Weather, and Emergency Response).</w:t>
      </w:r>
      <w:r>
        <w:t xml:space="preserve"> An aimed to provide a similar hands-on experience focused on nuclear power plants.</w:t>
      </w:r>
      <w:r w:rsidR="003A367F">
        <w:t xml:space="preserve"> </w:t>
      </w:r>
      <w:r>
        <w:t xml:space="preserve">Through his connection with Amy Marshall, </w:t>
      </w:r>
      <w:r w:rsidR="00AD57E9">
        <w:t xml:space="preserve">a </w:t>
      </w:r>
      <w:proofErr w:type="gramStart"/>
      <w:r w:rsidR="00AD57E9">
        <w:t>Georgia Tech alumni</w:t>
      </w:r>
      <w:proofErr w:type="gramEnd"/>
      <w:r w:rsidR="00AD57E9">
        <w:t xml:space="preserve"> (’97) and </w:t>
      </w:r>
      <w:r>
        <w:t xml:space="preserve">the longest-tenured female senior reactor operator at Vogtle, and Michael McCracken, the Communications Coordinator at the plant, An was able to arrange this rare opportunity. </w:t>
      </w:r>
    </w:p>
    <w:p w14:paraId="423DC904" w14:textId="08EA1DCB" w:rsidR="00D170D1" w:rsidRDefault="00D170D1" w:rsidP="003B584E">
      <w:r>
        <w:t xml:space="preserve">An emphasizes the importance of interdisciplinary learning, particularly in nuclear energy and clean energy transitions. </w:t>
      </w:r>
      <w:r w:rsidR="00FD7C68">
        <w:t xml:space="preserve">His intuition was </w:t>
      </w:r>
      <w:r w:rsidR="00B94944">
        <w:t>reinforced</w:t>
      </w:r>
      <w:r w:rsidR="00767503">
        <w:t xml:space="preserve"> when he was recently invited </w:t>
      </w:r>
      <w:r w:rsidR="002F24F8">
        <w:t xml:space="preserve">by the Korea Nuclear Society and Korea Advanced Institute of Science and Technology </w:t>
      </w:r>
      <w:r w:rsidR="00B601DE">
        <w:t>to</w:t>
      </w:r>
      <w:r w:rsidR="007C4B53">
        <w:t xml:space="preserve"> their workshop on SMRs</w:t>
      </w:r>
      <w:r w:rsidR="00CA1518">
        <w:t xml:space="preserve"> as well as an annual meeting of American Nuclear Society’s Georgia Section</w:t>
      </w:r>
      <w:r w:rsidR="007C4B53">
        <w:t xml:space="preserve">. </w:t>
      </w:r>
      <w:proofErr w:type="gramStart"/>
      <w:r w:rsidR="007C4B53">
        <w:t>An</w:t>
      </w:r>
      <w:proofErr w:type="gramEnd"/>
      <w:r w:rsidR="007C4B53">
        <w:t xml:space="preserve"> was struck by the fact that </w:t>
      </w:r>
      <w:r w:rsidR="0075247D">
        <w:t xml:space="preserve">most attendees had a </w:t>
      </w:r>
      <w:r w:rsidR="00B94944">
        <w:t>nuclear and radiological engineering background</w:t>
      </w:r>
      <w:r w:rsidR="00001201">
        <w:t xml:space="preserve">. “I could not see many of those who had </w:t>
      </w:r>
      <w:r w:rsidR="00137AB6">
        <w:t xml:space="preserve">social science majors like public policy or international affairs,” </w:t>
      </w:r>
      <w:proofErr w:type="gramStart"/>
      <w:r w:rsidR="00137AB6">
        <w:t>An</w:t>
      </w:r>
      <w:proofErr w:type="gramEnd"/>
      <w:r w:rsidR="00137AB6">
        <w:t xml:space="preserve"> said, “</w:t>
      </w:r>
      <w:r w:rsidR="00955122">
        <w:t xml:space="preserve">Public understanding </w:t>
      </w:r>
      <w:r w:rsidR="00857C7F">
        <w:t>and acceptance are key to the success of</w:t>
      </w:r>
      <w:r w:rsidR="00411090">
        <w:t xml:space="preserve"> a transition to </w:t>
      </w:r>
      <w:r w:rsidR="00B94944">
        <w:t xml:space="preserve">a </w:t>
      </w:r>
      <w:r w:rsidR="00411090">
        <w:t>clean energy-oriented society.</w:t>
      </w:r>
      <w:r w:rsidR="007F2541">
        <w:t xml:space="preserve"> This is why I wanted to have a mix</w:t>
      </w:r>
      <w:r w:rsidR="00497F95">
        <w:t>ed</w:t>
      </w:r>
      <w:r w:rsidR="007F2541">
        <w:t xml:space="preserve"> group from diverse majors.</w:t>
      </w:r>
      <w:r w:rsidR="00411090">
        <w:t xml:space="preserve">” </w:t>
      </w:r>
      <w:r>
        <w:t>The students on the tour represented a broad spectrum of disciplines, including public policy, city and regional planning, economics, international affairs, nuclear and radiological engineering, and computer science</w:t>
      </w:r>
      <w:r w:rsidR="0007330F">
        <w:t>.</w:t>
      </w:r>
    </w:p>
    <w:p w14:paraId="5DFD6C20" w14:textId="0DB65847" w:rsidR="00D170D1" w:rsidRDefault="00D170D1" w:rsidP="003B584E">
      <w:r>
        <w:t>The School of Public Policy at Georgia Tech, led by Chair Dr. Cassidy Sugimoto, supported the trip by providing transportation</w:t>
      </w:r>
      <w:r w:rsidR="00D37301">
        <w:t xml:space="preserve"> and organization</w:t>
      </w:r>
      <w:r>
        <w:t>. The school values on-the-ground learning, which has a lasting impact and motivates students to pursue careers in relevant fields.</w:t>
      </w:r>
      <w:r w:rsidR="00C97F78">
        <w:t xml:space="preserve"> </w:t>
      </w:r>
      <w:r w:rsidR="00B64CC5">
        <w:t xml:space="preserve">“We believe a picture </w:t>
      </w:r>
      <w:r w:rsidR="00F80C03">
        <w:t>is worth a thousand words, and experiential learning is worth a thousand pictures</w:t>
      </w:r>
      <w:r w:rsidR="000C1AD4">
        <w:t>,” says An.</w:t>
      </w:r>
      <w:r w:rsidR="007F5C75">
        <w:t xml:space="preserve"> </w:t>
      </w:r>
      <w:r w:rsidR="007F5C75">
        <w:rPr>
          <w:rFonts w:eastAsia="Malgun Gothic" w:hint="eastAsia"/>
          <w:lang w:eastAsia="ko-KR"/>
        </w:rPr>
        <w:t xml:space="preserve">The School </w:t>
      </w:r>
      <w:r w:rsidR="00F74C6E">
        <w:rPr>
          <w:rFonts w:eastAsia="Malgun Gothic"/>
          <w:lang w:eastAsia="ko-KR"/>
        </w:rPr>
        <w:t xml:space="preserve">of Public Policy </w:t>
      </w:r>
      <w:r w:rsidR="007F5C75" w:rsidRPr="00F66896">
        <w:rPr>
          <w:rFonts w:eastAsia="Malgun Gothic"/>
          <w:lang w:eastAsia="ko-KR"/>
        </w:rPr>
        <w:t xml:space="preserve">educates </w:t>
      </w:r>
      <w:r w:rsidR="00D90F44">
        <w:rPr>
          <w:rFonts w:eastAsia="Malgun Gothic"/>
          <w:lang w:eastAsia="ko-KR"/>
        </w:rPr>
        <w:t>students and leaders</w:t>
      </w:r>
      <w:r w:rsidR="007F5C75" w:rsidRPr="00F66896">
        <w:rPr>
          <w:rFonts w:eastAsia="Malgun Gothic"/>
          <w:lang w:eastAsia="ko-KR"/>
        </w:rPr>
        <w:t xml:space="preserve"> </w:t>
      </w:r>
      <w:r w:rsidR="007F5C75" w:rsidRPr="00F66896">
        <w:rPr>
          <w:rFonts w:eastAsia="Malgun Gothic"/>
          <w:lang w:eastAsia="ko-KR"/>
        </w:rPr>
        <w:lastRenderedPageBreak/>
        <w:t xml:space="preserve">who can ethically address societal problems through policy processes and generates knowledge that contributes to sustainability, creates a more </w:t>
      </w:r>
      <w:r w:rsidR="00DD5EC1">
        <w:rPr>
          <w:rFonts w:eastAsia="Malgun Gothic"/>
          <w:lang w:eastAsia="ko-KR"/>
        </w:rPr>
        <w:t>just</w:t>
      </w:r>
      <w:r w:rsidR="007F5C75" w:rsidRPr="00F66896">
        <w:rPr>
          <w:rFonts w:eastAsia="Malgun Gothic"/>
          <w:lang w:eastAsia="ko-KR"/>
        </w:rPr>
        <w:t xml:space="preserve"> society, and </w:t>
      </w:r>
      <w:r w:rsidR="00CF4124">
        <w:rPr>
          <w:rFonts w:eastAsia="Malgun Gothic"/>
          <w:lang w:eastAsia="ko-KR"/>
        </w:rPr>
        <w:t>enhances</w:t>
      </w:r>
      <w:r w:rsidR="007F5C75" w:rsidRPr="00F66896">
        <w:rPr>
          <w:rFonts w:eastAsia="Malgun Gothic"/>
          <w:lang w:eastAsia="ko-KR"/>
        </w:rPr>
        <w:t xml:space="preserve"> innovation at the intersection of science and technology.</w:t>
      </w:r>
    </w:p>
    <w:p w14:paraId="5DEB2619" w14:textId="1B6CA3D7" w:rsidR="00D170D1" w:rsidRDefault="00D170D1" w:rsidP="003B584E">
      <w:r>
        <w:t>One of the most surprising aspects of Plant Vogtle for first-time visitors is its scale. With the addition of Units 3 and 4, the four reactors at Vogtle have a combined electricity-generating capacity of about 4,700 MW, enough to power more than 2 million homes and businesses</w:t>
      </w:r>
      <w:r w:rsidR="00CB3123">
        <w:t xml:space="preserve"> </w:t>
      </w:r>
      <w:r w:rsidR="00B506AF">
        <w:t>–</w:t>
      </w:r>
      <w:r w:rsidR="00CB3123">
        <w:t xml:space="preserve"> </w:t>
      </w:r>
      <w:r w:rsidR="00B506AF">
        <w:t>nearly 50% of all housing settlements in the state</w:t>
      </w:r>
      <w:r>
        <w:t>.</w:t>
      </w:r>
      <w:r w:rsidR="0068392F">
        <w:t xml:space="preserve"> </w:t>
      </w:r>
      <w:r w:rsidR="00DF4C4F">
        <w:t>The</w:t>
      </w:r>
      <w:r w:rsidR="0068392F">
        <w:t xml:space="preserve"> face plate capacity of </w:t>
      </w:r>
      <w:r w:rsidR="00784314">
        <w:t>4,700 MW</w:t>
      </w:r>
      <w:r w:rsidR="00DF4C4F">
        <w:t xml:space="preserve"> makes</w:t>
      </w:r>
      <w:r w:rsidR="00784314">
        <w:t xml:space="preserve"> Plant Vogtle the largest nuclear power facility in the country.</w:t>
      </w:r>
      <w:r w:rsidR="005E5455">
        <w:t xml:space="preserve"> </w:t>
      </w:r>
      <w:r w:rsidR="008F2281">
        <w:t xml:space="preserve">As part of their tour, </w:t>
      </w:r>
      <w:r w:rsidR="0037604D">
        <w:t>An and the students view</w:t>
      </w:r>
      <w:r w:rsidR="008F2281">
        <w:t>ed</w:t>
      </w:r>
      <w:r w:rsidR="0037604D">
        <w:t xml:space="preserve"> the expansive complex from “Mount Vogtle</w:t>
      </w:r>
      <w:r w:rsidR="00D039DA">
        <w:t>,”</w:t>
      </w:r>
      <w:r w:rsidR="0037604D">
        <w:t xml:space="preserve"> the hill formed </w:t>
      </w:r>
      <w:r w:rsidR="00D94461">
        <w:t>from</w:t>
      </w:r>
      <w:r w:rsidR="00841F7B">
        <w:t xml:space="preserve"> the earth moved to prepare the site for the construction of </w:t>
      </w:r>
      <w:r w:rsidR="00302D1F">
        <w:t>Units 3 and 4.</w:t>
      </w:r>
      <w:r w:rsidR="006C35F5">
        <w:t xml:space="preserve"> The cooling towers, nearly 600 feet tall each, sen</w:t>
      </w:r>
      <w:r w:rsidR="00171C91">
        <w:t>t</w:t>
      </w:r>
      <w:r w:rsidR="006C35F5">
        <w:t xml:space="preserve"> </w:t>
      </w:r>
      <w:r w:rsidR="00171C91">
        <w:t xml:space="preserve">clouds of water vapor </w:t>
      </w:r>
      <w:r w:rsidR="006C35F5">
        <w:t>high above the rural setting</w:t>
      </w:r>
      <w:r w:rsidR="00171C91">
        <w:t xml:space="preserve"> on the clear sunny day of the </w:t>
      </w:r>
      <w:r w:rsidR="00A679C3">
        <w:t>field trip</w:t>
      </w:r>
      <w:r w:rsidR="00171C91">
        <w:t xml:space="preserve"> visit</w:t>
      </w:r>
      <w:r w:rsidR="006C35F5">
        <w:t>.</w:t>
      </w:r>
    </w:p>
    <w:p w14:paraId="1AB54F0E" w14:textId="2FB36845" w:rsidR="00D170D1" w:rsidRDefault="002924BD" w:rsidP="003B584E">
      <w:r>
        <w:t>The students were eager to explore various aspects of plant operations and technology. They were particularly excited about the control room simulation, where they could interact with the control rod panel and observe what an emergency response entails.</w:t>
      </w:r>
      <w:r w:rsidR="00641B9F">
        <w:t xml:space="preserve"> Amy Marshall, </w:t>
      </w:r>
      <w:r w:rsidR="00E00090">
        <w:t>the</w:t>
      </w:r>
      <w:r w:rsidR="00641B9F">
        <w:t xml:space="preserve"> senior reactor operator</w:t>
      </w:r>
      <w:r w:rsidR="00E00090">
        <w:t xml:space="preserve"> who helped </w:t>
      </w:r>
      <w:proofErr w:type="gramStart"/>
      <w:r w:rsidR="00E00090">
        <w:t>An</w:t>
      </w:r>
      <w:proofErr w:type="gramEnd"/>
      <w:r w:rsidR="00E00090">
        <w:t xml:space="preserve"> make the trip possible</w:t>
      </w:r>
      <w:r w:rsidR="00641B9F">
        <w:t xml:space="preserve">, guided the group through the control room operations, including </w:t>
      </w:r>
      <w:r w:rsidR="00670472">
        <w:t xml:space="preserve">mock </w:t>
      </w:r>
      <w:r w:rsidR="00641B9F">
        <w:t>emergency procedures</w:t>
      </w:r>
      <w:r w:rsidR="00E00090">
        <w:t>.</w:t>
      </w:r>
    </w:p>
    <w:p w14:paraId="3C196574" w14:textId="0EE95D90" w:rsidR="00505967" w:rsidRDefault="00D170D1" w:rsidP="00505967">
      <w:r>
        <w:t xml:space="preserve">Plant Vogtle </w:t>
      </w:r>
      <w:r w:rsidR="00DA70FA">
        <w:t>is</w:t>
      </w:r>
      <w:r>
        <w:t xml:space="preserve"> a fascinating case study for students interested in real-world policy implications. They learned that some of the electricity generated at Plant Vogtle is sent to neighboring states like Alabama, South Carolina, and Florida, highlighting the interconnected nature of our energy systems.</w:t>
      </w:r>
      <w:r w:rsidR="00541559">
        <w:t xml:space="preserve"> Seeing the plant </w:t>
      </w:r>
      <w:r w:rsidR="00D94461">
        <w:t>firsthand</w:t>
      </w:r>
      <w:r w:rsidR="00541559">
        <w:t xml:space="preserve"> </w:t>
      </w:r>
      <w:r w:rsidR="009F1CF5">
        <w:t>inspired the students to think about the issues that face our world today</w:t>
      </w:r>
      <w:r w:rsidR="006D516C">
        <w:t>.</w:t>
      </w:r>
      <w:r w:rsidR="009F1CF5">
        <w:t xml:space="preserve">  </w:t>
      </w:r>
      <w:r w:rsidR="005A38AE">
        <w:t>“</w:t>
      </w:r>
      <w:r w:rsidR="006D516C" w:rsidRPr="006D516C">
        <w:t xml:space="preserve">Visiting Plant Vogtle gave me a firsthand look at large-scale nuclear generation and its role in the clean energy transition. Seeing its advanced reactor technology and carbon impacts reinforced my understanding of energy policy and sustainability, underscoring </w:t>
      </w:r>
      <w:proofErr w:type="spellStart"/>
      <w:r w:rsidR="006D516C" w:rsidRPr="006D516C">
        <w:t>nuclear's</w:t>
      </w:r>
      <w:proofErr w:type="spellEnd"/>
      <w:r w:rsidR="006D516C" w:rsidRPr="006D516C">
        <w:t xml:space="preserve"> potential to power growth efficiently and carbon-free</w:t>
      </w:r>
      <w:r w:rsidR="006D516C">
        <w:t xml:space="preserve">, </w:t>
      </w:r>
      <w:r w:rsidR="00D94461">
        <w:t>“said</w:t>
      </w:r>
      <w:r w:rsidR="006D516C">
        <w:t xml:space="preserve"> one student.</w:t>
      </w:r>
    </w:p>
    <w:p w14:paraId="71792F85" w14:textId="619E2B0D" w:rsidR="001110A9" w:rsidRPr="003B584E" w:rsidRDefault="00505967" w:rsidP="003B584E">
      <w:r>
        <w:t xml:space="preserve">The visit to Plant Vogtle was an eye-opening experience for the students, offering them a deeper understanding of nuclear energy and its role in our future energy landscape. </w:t>
      </w:r>
      <w:r w:rsidR="00D170D1">
        <w:t>Visiting the site alongside peers from diverse fields broadened the students' perspectives on nuclear energy. While some students were concerned about supply chains and</w:t>
      </w:r>
      <w:r w:rsidR="003936B0">
        <w:t xml:space="preserve"> the handling of</w:t>
      </w:r>
      <w:r w:rsidR="00D170D1">
        <w:t xml:space="preserve"> waste materials, others focused on operations, community impacts, and infrastructure.</w:t>
      </w:r>
      <w:r w:rsidR="00A804C5">
        <w:t xml:space="preserve"> </w:t>
      </w:r>
      <w:proofErr w:type="gramStart"/>
      <w:r w:rsidR="00D170D1">
        <w:t>An</w:t>
      </w:r>
      <w:proofErr w:type="gramEnd"/>
      <w:r w:rsidR="00D170D1">
        <w:t xml:space="preserve"> hopes to organize more trips like this in the future, providing valuable experiential learning opportunities for students.</w:t>
      </w:r>
    </w:p>
    <w:sectPr w:rsidR="001110A9" w:rsidRPr="003B5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40"/>
    <w:rsid w:val="00001201"/>
    <w:rsid w:val="0007330F"/>
    <w:rsid w:val="000C1AD4"/>
    <w:rsid w:val="000D6C14"/>
    <w:rsid w:val="000F2DE6"/>
    <w:rsid w:val="001110A9"/>
    <w:rsid w:val="0011222E"/>
    <w:rsid w:val="00137AB6"/>
    <w:rsid w:val="00171A80"/>
    <w:rsid w:val="00171C91"/>
    <w:rsid w:val="00216031"/>
    <w:rsid w:val="002613EC"/>
    <w:rsid w:val="0026226E"/>
    <w:rsid w:val="002924BD"/>
    <w:rsid w:val="002E167E"/>
    <w:rsid w:val="002E7C03"/>
    <w:rsid w:val="002F24F8"/>
    <w:rsid w:val="00302D1F"/>
    <w:rsid w:val="0037604D"/>
    <w:rsid w:val="003936B0"/>
    <w:rsid w:val="003A367F"/>
    <w:rsid w:val="003B584E"/>
    <w:rsid w:val="00411090"/>
    <w:rsid w:val="004464DE"/>
    <w:rsid w:val="00476FA9"/>
    <w:rsid w:val="00497F95"/>
    <w:rsid w:val="00504C00"/>
    <w:rsid w:val="00505967"/>
    <w:rsid w:val="00541559"/>
    <w:rsid w:val="0058151A"/>
    <w:rsid w:val="005A38AE"/>
    <w:rsid w:val="005E5455"/>
    <w:rsid w:val="00641B9F"/>
    <w:rsid w:val="00670472"/>
    <w:rsid w:val="006760CD"/>
    <w:rsid w:val="0068392F"/>
    <w:rsid w:val="006B180F"/>
    <w:rsid w:val="006C35F5"/>
    <w:rsid w:val="006D516C"/>
    <w:rsid w:val="00724937"/>
    <w:rsid w:val="0075247D"/>
    <w:rsid w:val="00767503"/>
    <w:rsid w:val="00772A11"/>
    <w:rsid w:val="00784314"/>
    <w:rsid w:val="007C4B53"/>
    <w:rsid w:val="007F2541"/>
    <w:rsid w:val="007F5C75"/>
    <w:rsid w:val="007F67AA"/>
    <w:rsid w:val="00802B40"/>
    <w:rsid w:val="00841F7B"/>
    <w:rsid w:val="008467BF"/>
    <w:rsid w:val="00857C7F"/>
    <w:rsid w:val="008F2281"/>
    <w:rsid w:val="00951D87"/>
    <w:rsid w:val="00955122"/>
    <w:rsid w:val="00961DE5"/>
    <w:rsid w:val="009E35E2"/>
    <w:rsid w:val="009F1CF5"/>
    <w:rsid w:val="00A1413F"/>
    <w:rsid w:val="00A16EBB"/>
    <w:rsid w:val="00A679C3"/>
    <w:rsid w:val="00A804C5"/>
    <w:rsid w:val="00A94CEC"/>
    <w:rsid w:val="00AD57E9"/>
    <w:rsid w:val="00B506AF"/>
    <w:rsid w:val="00B601DE"/>
    <w:rsid w:val="00B63B16"/>
    <w:rsid w:val="00B64CC5"/>
    <w:rsid w:val="00B94944"/>
    <w:rsid w:val="00BB0DF8"/>
    <w:rsid w:val="00BD0D4D"/>
    <w:rsid w:val="00C136AD"/>
    <w:rsid w:val="00C97F78"/>
    <w:rsid w:val="00CA1518"/>
    <w:rsid w:val="00CB3123"/>
    <w:rsid w:val="00CD0F64"/>
    <w:rsid w:val="00CF4124"/>
    <w:rsid w:val="00D039DA"/>
    <w:rsid w:val="00D170D1"/>
    <w:rsid w:val="00D37301"/>
    <w:rsid w:val="00D90F44"/>
    <w:rsid w:val="00D94461"/>
    <w:rsid w:val="00DA70FA"/>
    <w:rsid w:val="00DD5EC1"/>
    <w:rsid w:val="00DF4C4F"/>
    <w:rsid w:val="00E00090"/>
    <w:rsid w:val="00E103F0"/>
    <w:rsid w:val="00E51F64"/>
    <w:rsid w:val="00E9265B"/>
    <w:rsid w:val="00EC1AD2"/>
    <w:rsid w:val="00ED546E"/>
    <w:rsid w:val="00F74C6E"/>
    <w:rsid w:val="00F80736"/>
    <w:rsid w:val="00F80C03"/>
    <w:rsid w:val="00FD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16116"/>
  <w15:chartTrackingRefBased/>
  <w15:docId w15:val="{A9F77306-78B9-466F-A12C-1D7EE3DF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B40"/>
    <w:rPr>
      <w:rFonts w:eastAsiaTheme="majorEastAsia" w:cstheme="majorBidi"/>
      <w:color w:val="272727" w:themeColor="text1" w:themeTint="D8"/>
    </w:rPr>
  </w:style>
  <w:style w:type="paragraph" w:styleId="Title">
    <w:name w:val="Title"/>
    <w:basedOn w:val="Normal"/>
    <w:next w:val="Normal"/>
    <w:link w:val="TitleChar"/>
    <w:uiPriority w:val="10"/>
    <w:qFormat/>
    <w:rsid w:val="00802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B40"/>
    <w:pPr>
      <w:spacing w:before="160"/>
      <w:jc w:val="center"/>
    </w:pPr>
    <w:rPr>
      <w:i/>
      <w:iCs/>
      <w:color w:val="404040" w:themeColor="text1" w:themeTint="BF"/>
    </w:rPr>
  </w:style>
  <w:style w:type="character" w:customStyle="1" w:styleId="QuoteChar">
    <w:name w:val="Quote Char"/>
    <w:basedOn w:val="DefaultParagraphFont"/>
    <w:link w:val="Quote"/>
    <w:uiPriority w:val="29"/>
    <w:rsid w:val="00802B40"/>
    <w:rPr>
      <w:i/>
      <w:iCs/>
      <w:color w:val="404040" w:themeColor="text1" w:themeTint="BF"/>
    </w:rPr>
  </w:style>
  <w:style w:type="paragraph" w:styleId="ListParagraph">
    <w:name w:val="List Paragraph"/>
    <w:basedOn w:val="Normal"/>
    <w:uiPriority w:val="34"/>
    <w:qFormat/>
    <w:rsid w:val="00802B40"/>
    <w:pPr>
      <w:ind w:left="720"/>
      <w:contextualSpacing/>
    </w:pPr>
  </w:style>
  <w:style w:type="character" w:styleId="IntenseEmphasis">
    <w:name w:val="Intense Emphasis"/>
    <w:basedOn w:val="DefaultParagraphFont"/>
    <w:uiPriority w:val="21"/>
    <w:qFormat/>
    <w:rsid w:val="00802B40"/>
    <w:rPr>
      <w:i/>
      <w:iCs/>
      <w:color w:val="0F4761" w:themeColor="accent1" w:themeShade="BF"/>
    </w:rPr>
  </w:style>
  <w:style w:type="paragraph" w:styleId="IntenseQuote">
    <w:name w:val="Intense Quote"/>
    <w:basedOn w:val="Normal"/>
    <w:next w:val="Normal"/>
    <w:link w:val="IntenseQuoteChar"/>
    <w:uiPriority w:val="30"/>
    <w:qFormat/>
    <w:rsid w:val="00802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B40"/>
    <w:rPr>
      <w:i/>
      <w:iCs/>
      <w:color w:val="0F4761" w:themeColor="accent1" w:themeShade="BF"/>
    </w:rPr>
  </w:style>
  <w:style w:type="character" w:styleId="IntenseReference">
    <w:name w:val="Intense Reference"/>
    <w:basedOn w:val="DefaultParagraphFont"/>
    <w:uiPriority w:val="32"/>
    <w:qFormat/>
    <w:rsid w:val="00802B40"/>
    <w:rPr>
      <w:b/>
      <w:bCs/>
      <w:smallCaps/>
      <w:color w:val="0F4761" w:themeColor="accent1" w:themeShade="BF"/>
      <w:spacing w:val="5"/>
    </w:rPr>
  </w:style>
  <w:style w:type="paragraph" w:styleId="Revision">
    <w:name w:val="Revision"/>
    <w:hidden/>
    <w:uiPriority w:val="99"/>
    <w:semiHidden/>
    <w:rsid w:val="00CA15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808">
      <w:bodyDiv w:val="1"/>
      <w:marLeft w:val="0"/>
      <w:marRight w:val="0"/>
      <w:marTop w:val="0"/>
      <w:marBottom w:val="0"/>
      <w:divBdr>
        <w:top w:val="none" w:sz="0" w:space="0" w:color="auto"/>
        <w:left w:val="none" w:sz="0" w:space="0" w:color="auto"/>
        <w:bottom w:val="none" w:sz="0" w:space="0" w:color="auto"/>
        <w:right w:val="none" w:sz="0" w:space="0" w:color="auto"/>
      </w:divBdr>
      <w:divsChild>
        <w:div w:id="795173414">
          <w:marLeft w:val="0"/>
          <w:marRight w:val="0"/>
          <w:marTop w:val="0"/>
          <w:marBottom w:val="0"/>
          <w:divBdr>
            <w:top w:val="none" w:sz="0" w:space="0" w:color="auto"/>
            <w:left w:val="none" w:sz="0" w:space="0" w:color="auto"/>
            <w:bottom w:val="none" w:sz="0" w:space="0" w:color="auto"/>
            <w:right w:val="none" w:sz="0" w:space="0" w:color="auto"/>
          </w:divBdr>
        </w:div>
      </w:divsChild>
    </w:div>
    <w:div w:id="575552595">
      <w:bodyDiv w:val="1"/>
      <w:marLeft w:val="0"/>
      <w:marRight w:val="0"/>
      <w:marTop w:val="0"/>
      <w:marBottom w:val="0"/>
      <w:divBdr>
        <w:top w:val="none" w:sz="0" w:space="0" w:color="auto"/>
        <w:left w:val="none" w:sz="0" w:space="0" w:color="auto"/>
        <w:bottom w:val="none" w:sz="0" w:space="0" w:color="auto"/>
        <w:right w:val="none" w:sz="0" w:space="0" w:color="auto"/>
      </w:divBdr>
    </w:div>
    <w:div w:id="1366325187">
      <w:bodyDiv w:val="1"/>
      <w:marLeft w:val="0"/>
      <w:marRight w:val="0"/>
      <w:marTop w:val="0"/>
      <w:marBottom w:val="0"/>
      <w:divBdr>
        <w:top w:val="none" w:sz="0" w:space="0" w:color="auto"/>
        <w:left w:val="none" w:sz="0" w:space="0" w:color="auto"/>
        <w:bottom w:val="none" w:sz="0" w:space="0" w:color="auto"/>
        <w:right w:val="none" w:sz="0" w:space="0" w:color="auto"/>
      </w:divBdr>
    </w:div>
    <w:div w:id="1719158762">
      <w:bodyDiv w:val="1"/>
      <w:marLeft w:val="0"/>
      <w:marRight w:val="0"/>
      <w:marTop w:val="0"/>
      <w:marBottom w:val="0"/>
      <w:divBdr>
        <w:top w:val="none" w:sz="0" w:space="0" w:color="auto"/>
        <w:left w:val="none" w:sz="0" w:space="0" w:color="auto"/>
        <w:bottom w:val="none" w:sz="0" w:space="0" w:color="auto"/>
        <w:right w:val="none" w:sz="0" w:space="0" w:color="auto"/>
      </w:divBdr>
    </w:div>
    <w:div w:id="1987280070">
      <w:bodyDiv w:val="1"/>
      <w:marLeft w:val="0"/>
      <w:marRight w:val="0"/>
      <w:marTop w:val="0"/>
      <w:marBottom w:val="0"/>
      <w:divBdr>
        <w:top w:val="none" w:sz="0" w:space="0" w:color="auto"/>
        <w:left w:val="none" w:sz="0" w:space="0" w:color="auto"/>
        <w:bottom w:val="none" w:sz="0" w:space="0" w:color="auto"/>
        <w:right w:val="none" w:sz="0" w:space="0" w:color="auto"/>
      </w:divBdr>
    </w:div>
    <w:div w:id="2000040360">
      <w:bodyDiv w:val="1"/>
      <w:marLeft w:val="0"/>
      <w:marRight w:val="0"/>
      <w:marTop w:val="0"/>
      <w:marBottom w:val="0"/>
      <w:divBdr>
        <w:top w:val="none" w:sz="0" w:space="0" w:color="auto"/>
        <w:left w:val="none" w:sz="0" w:space="0" w:color="auto"/>
        <w:bottom w:val="none" w:sz="0" w:space="0" w:color="auto"/>
        <w:right w:val="none" w:sz="0" w:space="0" w:color="auto"/>
      </w:divBdr>
      <w:divsChild>
        <w:div w:id="128431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Gilbert X</dc:creator>
  <cp:keywords/>
  <dc:description/>
  <cp:lastModifiedBy>AN, Brian</cp:lastModifiedBy>
  <cp:revision>3</cp:revision>
  <dcterms:created xsi:type="dcterms:W3CDTF">2025-02-07T21:31:00Z</dcterms:created>
  <dcterms:modified xsi:type="dcterms:W3CDTF">2025-03-28T18:10:00Z</dcterms:modified>
</cp:coreProperties>
</file>